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BC6245" w:rsidRDefault="00436814" w:rsidP="00436814">
      <w:pPr>
        <w:jc w:val="center"/>
        <w:rPr>
          <w:b/>
          <w:sz w:val="28"/>
          <w:szCs w:val="28"/>
        </w:rPr>
      </w:pPr>
      <w:bookmarkStart w:id="0" w:name="_GoBack"/>
      <w:r w:rsidRPr="00BC6245">
        <w:rPr>
          <w:b/>
          <w:sz w:val="28"/>
          <w:szCs w:val="28"/>
        </w:rPr>
        <w:t xml:space="preserve">ПРОТОКОЛ </w:t>
      </w:r>
      <w:r w:rsidR="00DC276D" w:rsidRPr="00BC6245">
        <w:rPr>
          <w:b/>
          <w:sz w:val="28"/>
          <w:szCs w:val="28"/>
        </w:rPr>
        <w:t>№</w:t>
      </w:r>
      <w:r w:rsidR="00037B21" w:rsidRPr="00BC6245">
        <w:rPr>
          <w:b/>
          <w:sz w:val="28"/>
          <w:szCs w:val="28"/>
        </w:rPr>
        <w:t xml:space="preserve"> </w:t>
      </w:r>
      <w:r w:rsidR="00502B45" w:rsidRPr="00502B45">
        <w:rPr>
          <w:b/>
          <w:sz w:val="28"/>
          <w:szCs w:val="28"/>
        </w:rPr>
        <w:t>0</w:t>
      </w:r>
      <w:r w:rsidR="004E5860">
        <w:rPr>
          <w:b/>
          <w:sz w:val="28"/>
          <w:szCs w:val="28"/>
        </w:rPr>
        <w:t>8</w:t>
      </w:r>
      <w:r w:rsidR="00502B45" w:rsidRPr="00502B45">
        <w:rPr>
          <w:b/>
          <w:sz w:val="28"/>
          <w:szCs w:val="28"/>
        </w:rPr>
        <w:t>/ОАЭ - ОАО «МОСКОВСКИЙ ЛРЗ»/2014/РМСК</w:t>
      </w:r>
      <w:r w:rsidR="00A7368C" w:rsidRPr="00A7368C">
        <w:rPr>
          <w:b/>
          <w:sz w:val="28"/>
          <w:szCs w:val="28"/>
        </w:rPr>
        <w:t>/2</w:t>
      </w:r>
    </w:p>
    <w:bookmarkEnd w:id="0"/>
    <w:p w:rsidR="006F6742" w:rsidRPr="00BC6245" w:rsidRDefault="00497597" w:rsidP="008B21F2">
      <w:pPr>
        <w:jc w:val="center"/>
        <w:rPr>
          <w:b/>
          <w:sz w:val="28"/>
          <w:szCs w:val="28"/>
        </w:rPr>
      </w:pPr>
      <w:r w:rsidRPr="00BC6245">
        <w:rPr>
          <w:b/>
          <w:sz w:val="28"/>
          <w:szCs w:val="28"/>
        </w:rPr>
        <w:t>рассмотрения аукционных заявок</w:t>
      </w:r>
      <w:r w:rsidR="00897248" w:rsidRPr="00BC6245">
        <w:rPr>
          <w:b/>
          <w:sz w:val="28"/>
          <w:szCs w:val="28"/>
        </w:rPr>
        <w:t>, представленных для участия в открытом аукционе</w:t>
      </w:r>
    </w:p>
    <w:p w:rsidR="00C6343B" w:rsidRDefault="00C6343B" w:rsidP="008B21F2">
      <w:pPr>
        <w:jc w:val="center"/>
        <w:rPr>
          <w:sz w:val="28"/>
          <w:szCs w:val="28"/>
        </w:rPr>
      </w:pPr>
    </w:p>
    <w:p w:rsidR="00C6343B" w:rsidRDefault="00C6343B" w:rsidP="008B21F2">
      <w:pPr>
        <w:jc w:val="center"/>
        <w:rPr>
          <w:sz w:val="28"/>
          <w:szCs w:val="28"/>
        </w:rPr>
      </w:pPr>
    </w:p>
    <w:p w:rsidR="00436814" w:rsidRPr="00920A5A" w:rsidRDefault="00436814" w:rsidP="004542BB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502B45">
        <w:rPr>
          <w:sz w:val="28"/>
          <w:szCs w:val="28"/>
        </w:rPr>
        <w:t>__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A7368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0B3E00">
        <w:rPr>
          <w:sz w:val="28"/>
          <w:szCs w:val="28"/>
        </w:rPr>
        <w:t>4</w:t>
      </w:r>
      <w:r w:rsidR="00224B40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5C3708">
        <w:rPr>
          <w:sz w:val="28"/>
          <w:szCs w:val="28"/>
          <w:u w:val="single"/>
        </w:rPr>
        <w:t>Председатель экспертной группы:</w:t>
      </w: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502B45" w:rsidRDefault="004542BB" w:rsidP="00502B45">
      <w:pPr>
        <w:tabs>
          <w:tab w:val="left" w:pos="7020"/>
        </w:tabs>
        <w:jc w:val="both"/>
        <w:rPr>
          <w:sz w:val="28"/>
          <w:szCs w:val="28"/>
        </w:rPr>
      </w:pPr>
      <w:r w:rsidRPr="004542BB">
        <w:rPr>
          <w:sz w:val="28"/>
          <w:szCs w:val="28"/>
        </w:rPr>
        <w:t>Начальник отдела снабжения                                                                   Борисов В.В.</w:t>
      </w:r>
    </w:p>
    <w:p w:rsidR="004542BB" w:rsidRPr="001D7C12" w:rsidRDefault="004542BB" w:rsidP="00502B45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5C3708">
        <w:rPr>
          <w:sz w:val="28"/>
          <w:szCs w:val="28"/>
          <w:u w:val="single"/>
        </w:rPr>
        <w:t>Члены экспертной группы:</w:t>
      </w: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</w:rPr>
      </w:pP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  <w:r w:rsidRPr="004542BB">
        <w:rPr>
          <w:sz w:val="28"/>
          <w:szCs w:val="28"/>
        </w:rPr>
        <w:t>Ведущий инженер отдела снабжения                                                      Елисеев А.С.</w:t>
      </w: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  <w:r w:rsidRPr="004542BB">
        <w:rPr>
          <w:sz w:val="28"/>
          <w:szCs w:val="28"/>
        </w:rPr>
        <w:t>Ведущий юрисконсульт                                                                             Гугина Н.В.</w:t>
      </w: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  <w:r w:rsidRPr="004542BB">
        <w:rPr>
          <w:sz w:val="28"/>
          <w:szCs w:val="28"/>
        </w:rPr>
        <w:t>Ведущий инженер по государственным закупкам                       Рахматуллаев Т.А.</w:t>
      </w: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</w:p>
    <w:p w:rsidR="004542BB" w:rsidRPr="004542BB" w:rsidRDefault="004542BB" w:rsidP="004542BB">
      <w:pPr>
        <w:tabs>
          <w:tab w:val="left" w:pos="6840"/>
        </w:tabs>
        <w:rPr>
          <w:sz w:val="28"/>
          <w:szCs w:val="28"/>
        </w:rPr>
      </w:pPr>
      <w:r w:rsidRPr="004542BB">
        <w:rPr>
          <w:sz w:val="28"/>
          <w:szCs w:val="28"/>
        </w:rPr>
        <w:t xml:space="preserve">Заместитель исполнительного директора </w:t>
      </w:r>
    </w:p>
    <w:p w:rsidR="00502B45" w:rsidRDefault="004542BB" w:rsidP="004542BB">
      <w:pPr>
        <w:tabs>
          <w:tab w:val="left" w:pos="6840"/>
        </w:tabs>
        <w:rPr>
          <w:sz w:val="28"/>
          <w:szCs w:val="28"/>
        </w:rPr>
      </w:pPr>
      <w:r w:rsidRPr="004542BB">
        <w:rPr>
          <w:sz w:val="28"/>
          <w:szCs w:val="28"/>
        </w:rPr>
        <w:t>(по производству)                                                                                  Крючков Ю.М.</w:t>
      </w:r>
    </w:p>
    <w:p w:rsidR="004542BB" w:rsidRDefault="004542BB" w:rsidP="004542BB">
      <w:pPr>
        <w:tabs>
          <w:tab w:val="left" w:pos="6840"/>
        </w:tabs>
        <w:rPr>
          <w:sz w:val="28"/>
          <w:szCs w:val="28"/>
        </w:rPr>
      </w:pPr>
    </w:p>
    <w:p w:rsidR="00502B45" w:rsidRDefault="00502B45" w:rsidP="00502B45">
      <w:pPr>
        <w:tabs>
          <w:tab w:val="left" w:pos="6840"/>
        </w:tabs>
        <w:rPr>
          <w:sz w:val="28"/>
          <w:szCs w:val="28"/>
          <w:u w:val="single"/>
        </w:rPr>
      </w:pPr>
      <w:r w:rsidRPr="001C2282">
        <w:rPr>
          <w:sz w:val="28"/>
          <w:szCs w:val="28"/>
          <w:u w:val="single"/>
        </w:rPr>
        <w:t>Представител</w:t>
      </w:r>
      <w:r>
        <w:rPr>
          <w:sz w:val="28"/>
          <w:szCs w:val="28"/>
          <w:u w:val="single"/>
        </w:rPr>
        <w:t>и</w:t>
      </w:r>
      <w:r w:rsidRPr="001C2282">
        <w:rPr>
          <w:sz w:val="28"/>
          <w:szCs w:val="28"/>
          <w:u w:val="single"/>
        </w:rPr>
        <w:t xml:space="preserve"> организатора:</w:t>
      </w:r>
    </w:p>
    <w:p w:rsidR="00502B45" w:rsidRDefault="00502B45" w:rsidP="00502B45">
      <w:pPr>
        <w:tabs>
          <w:tab w:val="left" w:pos="6840"/>
        </w:tabs>
        <w:rPr>
          <w:sz w:val="28"/>
          <w:szCs w:val="28"/>
          <w:u w:val="single"/>
        </w:rPr>
      </w:pPr>
    </w:p>
    <w:p w:rsidR="00502B45" w:rsidRPr="00072CE6" w:rsidRDefault="00502B45" w:rsidP="00502B45">
      <w:pPr>
        <w:tabs>
          <w:tab w:val="left" w:pos="6480"/>
          <w:tab w:val="left" w:pos="7020"/>
        </w:tabs>
        <w:rPr>
          <w:sz w:val="28"/>
          <w:szCs w:val="28"/>
        </w:rPr>
      </w:pPr>
      <w:r w:rsidRPr="00072CE6">
        <w:rPr>
          <w:sz w:val="28"/>
          <w:szCs w:val="28"/>
        </w:rPr>
        <w:t>Начальник Регионального отделения</w:t>
      </w:r>
    </w:p>
    <w:p w:rsidR="00502B45" w:rsidRPr="00C517C5" w:rsidRDefault="00502B45" w:rsidP="00502B45">
      <w:pPr>
        <w:tabs>
          <w:tab w:val="left" w:pos="6480"/>
          <w:tab w:val="left" w:pos="7020"/>
        </w:tabs>
        <w:rPr>
          <w:sz w:val="28"/>
          <w:szCs w:val="28"/>
        </w:rPr>
      </w:pPr>
      <w:r w:rsidRPr="00072CE6">
        <w:rPr>
          <w:sz w:val="28"/>
          <w:szCs w:val="28"/>
        </w:rPr>
        <w:t>Центра организации конкурсных закупок в г. Москве</w:t>
      </w:r>
      <w:r>
        <w:rPr>
          <w:sz w:val="28"/>
          <w:szCs w:val="28"/>
        </w:rPr>
        <w:t xml:space="preserve">                        Емец М.С.</w:t>
      </w:r>
    </w:p>
    <w:p w:rsidR="00502B45" w:rsidRDefault="00502B45" w:rsidP="00502B45">
      <w:pPr>
        <w:tabs>
          <w:tab w:val="left" w:pos="6480"/>
          <w:tab w:val="left" w:pos="7020"/>
        </w:tabs>
        <w:rPr>
          <w:sz w:val="28"/>
          <w:szCs w:val="28"/>
          <w:u w:val="single"/>
        </w:rPr>
      </w:pPr>
    </w:p>
    <w:p w:rsidR="00502B45" w:rsidRPr="00072CE6" w:rsidRDefault="00502B45" w:rsidP="00502B45">
      <w:pPr>
        <w:tabs>
          <w:tab w:val="left" w:pos="648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072CE6">
        <w:rPr>
          <w:sz w:val="28"/>
          <w:szCs w:val="28"/>
        </w:rPr>
        <w:t>Регионального отделения</w:t>
      </w:r>
    </w:p>
    <w:p w:rsidR="00502B45" w:rsidRDefault="00502B45" w:rsidP="00502B45">
      <w:pPr>
        <w:outlineLvl w:val="0"/>
        <w:rPr>
          <w:sz w:val="28"/>
          <w:szCs w:val="28"/>
        </w:rPr>
      </w:pPr>
      <w:r w:rsidRPr="00072CE6">
        <w:rPr>
          <w:sz w:val="28"/>
          <w:szCs w:val="28"/>
        </w:rPr>
        <w:t>Центра организации конкурсных закупок в г. Москве</w:t>
      </w:r>
      <w:r>
        <w:rPr>
          <w:sz w:val="28"/>
          <w:szCs w:val="28"/>
        </w:rPr>
        <w:t xml:space="preserve">                      Боярко И.Г.</w:t>
      </w:r>
    </w:p>
    <w:p w:rsidR="00502B45" w:rsidRDefault="00502B45" w:rsidP="00502B45">
      <w:pPr>
        <w:jc w:val="center"/>
        <w:outlineLvl w:val="0"/>
        <w:rPr>
          <w:sz w:val="28"/>
          <w:szCs w:val="28"/>
        </w:rPr>
      </w:pPr>
    </w:p>
    <w:p w:rsidR="00436814" w:rsidRDefault="00436814" w:rsidP="00502B4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A61E4B" w:rsidRDefault="0001582F" w:rsidP="006F6742">
      <w:pPr>
        <w:pStyle w:val="ae"/>
        <w:numPr>
          <w:ilvl w:val="0"/>
          <w:numId w:val="47"/>
        </w:numPr>
        <w:ind w:left="0" w:firstLine="349"/>
        <w:jc w:val="both"/>
        <w:rPr>
          <w:sz w:val="28"/>
          <w:szCs w:val="28"/>
        </w:rPr>
      </w:pPr>
      <w:r w:rsidRPr="00A61E4B">
        <w:rPr>
          <w:sz w:val="28"/>
          <w:szCs w:val="28"/>
        </w:rPr>
        <w:t xml:space="preserve">Рассмотрение </w:t>
      </w:r>
      <w:r w:rsidR="008436EC" w:rsidRPr="00A61E4B">
        <w:rPr>
          <w:sz w:val="28"/>
          <w:szCs w:val="28"/>
        </w:rPr>
        <w:t>аукционных</w:t>
      </w:r>
      <w:r w:rsidR="00F6719F" w:rsidRPr="00A61E4B">
        <w:rPr>
          <w:sz w:val="28"/>
          <w:szCs w:val="28"/>
        </w:rPr>
        <w:t xml:space="preserve"> </w:t>
      </w:r>
      <w:r w:rsidR="00436814" w:rsidRPr="00A61E4B">
        <w:rPr>
          <w:sz w:val="28"/>
          <w:szCs w:val="28"/>
        </w:rPr>
        <w:t>заявок</w:t>
      </w:r>
      <w:r w:rsidR="00F6719F" w:rsidRPr="00A61E4B">
        <w:rPr>
          <w:sz w:val="28"/>
          <w:szCs w:val="28"/>
        </w:rPr>
        <w:t>, представленных для</w:t>
      </w:r>
      <w:r w:rsidR="00436814" w:rsidRPr="00A61E4B">
        <w:rPr>
          <w:sz w:val="28"/>
          <w:szCs w:val="28"/>
        </w:rPr>
        <w:t xml:space="preserve"> участ</w:t>
      </w:r>
      <w:r w:rsidR="00F6719F" w:rsidRPr="00A61E4B">
        <w:rPr>
          <w:sz w:val="28"/>
          <w:szCs w:val="28"/>
        </w:rPr>
        <w:t>ия в</w:t>
      </w:r>
      <w:r w:rsidR="00436814" w:rsidRPr="00A61E4B">
        <w:rPr>
          <w:sz w:val="28"/>
          <w:szCs w:val="28"/>
        </w:rPr>
        <w:t xml:space="preserve"> </w:t>
      </w:r>
      <w:r w:rsidR="001512F3" w:rsidRPr="00A61E4B">
        <w:rPr>
          <w:sz w:val="28"/>
          <w:szCs w:val="28"/>
        </w:rPr>
        <w:t xml:space="preserve">открытом </w:t>
      </w:r>
      <w:r w:rsidR="008436EC" w:rsidRPr="00A61E4B">
        <w:rPr>
          <w:sz w:val="28"/>
          <w:szCs w:val="28"/>
        </w:rPr>
        <w:t>аукционе</w:t>
      </w:r>
      <w:r w:rsidR="00436814" w:rsidRPr="00A61E4B">
        <w:rPr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</w:t>
      </w:r>
      <w:r w:rsidR="00C24F94">
        <w:rPr>
          <w:iCs/>
          <w:sz w:val="28"/>
          <w:szCs w:val="28"/>
        </w:rPr>
        <w:t>8</w:t>
      </w:r>
      <w:r w:rsidR="00502B45" w:rsidRPr="005874B2">
        <w:rPr>
          <w:iCs/>
          <w:sz w:val="28"/>
          <w:szCs w:val="28"/>
        </w:rPr>
        <w:t xml:space="preserve">/ОАЭ - ОАО «МОСКОВСКИЙ ЛРЗ»/2014/РМСК </w:t>
      </w:r>
      <w:r w:rsidR="00C24F94" w:rsidRPr="00EB0F00">
        <w:rPr>
          <w:iCs/>
          <w:sz w:val="28"/>
          <w:szCs w:val="28"/>
        </w:rPr>
        <w:t xml:space="preserve">на право заключения договора на поставку линолеума поливинилхлоридного </w:t>
      </w:r>
      <w:proofErr w:type="spellStart"/>
      <w:r w:rsidR="00C24F94" w:rsidRPr="00EB0F00">
        <w:rPr>
          <w:iCs/>
          <w:sz w:val="28"/>
          <w:szCs w:val="28"/>
        </w:rPr>
        <w:t>трудногорючего</w:t>
      </w:r>
      <w:proofErr w:type="spellEnd"/>
      <w:r w:rsidR="00C24F94" w:rsidRPr="00EB0F00">
        <w:rPr>
          <w:iCs/>
          <w:sz w:val="28"/>
          <w:szCs w:val="28"/>
        </w:rPr>
        <w:t xml:space="preserve"> в 2014 году</w:t>
      </w:r>
      <w:r w:rsidR="008B21F2" w:rsidRPr="00A61E4B">
        <w:rPr>
          <w:sz w:val="28"/>
          <w:szCs w:val="28"/>
        </w:rPr>
        <w:t xml:space="preserve"> </w:t>
      </w:r>
      <w:r w:rsidR="001512F3" w:rsidRPr="00A61E4B">
        <w:rPr>
          <w:sz w:val="28"/>
          <w:szCs w:val="28"/>
        </w:rPr>
        <w:t xml:space="preserve">(далее </w:t>
      </w:r>
      <w:r w:rsidR="00137BF4">
        <w:rPr>
          <w:sz w:val="28"/>
          <w:szCs w:val="28"/>
        </w:rPr>
        <w:t xml:space="preserve">– </w:t>
      </w:r>
      <w:r w:rsidR="001512F3" w:rsidRPr="00A61E4B">
        <w:rPr>
          <w:sz w:val="28"/>
          <w:szCs w:val="28"/>
        </w:rPr>
        <w:t xml:space="preserve">открытый </w:t>
      </w:r>
      <w:r w:rsidR="008436EC" w:rsidRPr="00A61E4B">
        <w:rPr>
          <w:sz w:val="28"/>
          <w:szCs w:val="28"/>
        </w:rPr>
        <w:t>аукцион</w:t>
      </w:r>
      <w:r w:rsidR="001512F3" w:rsidRPr="00A61E4B">
        <w:rPr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</w:t>
      </w:r>
      <w:r w:rsidR="00C24F94">
        <w:rPr>
          <w:iCs/>
          <w:sz w:val="28"/>
          <w:szCs w:val="28"/>
        </w:rPr>
        <w:t>8</w:t>
      </w:r>
      <w:r w:rsidR="00502B45" w:rsidRPr="005874B2">
        <w:rPr>
          <w:iCs/>
          <w:sz w:val="28"/>
          <w:szCs w:val="28"/>
        </w:rPr>
        <w:t>/ОАЭ - ОАО «МОСКОВСКИЙ ЛРЗ»/2014/РМСК</w:t>
      </w:r>
      <w:r w:rsidR="001512F3" w:rsidRPr="00A61E4B">
        <w:rPr>
          <w:sz w:val="28"/>
          <w:szCs w:val="28"/>
        </w:rPr>
        <w:t>)</w:t>
      </w:r>
      <w:r w:rsidRPr="00A61E4B">
        <w:rPr>
          <w:sz w:val="28"/>
          <w:szCs w:val="28"/>
        </w:rPr>
        <w:t>.</w:t>
      </w:r>
    </w:p>
    <w:p w:rsidR="0084539E" w:rsidRPr="001D208E" w:rsidRDefault="0084539E" w:rsidP="00A61E4B">
      <w:pPr>
        <w:tabs>
          <w:tab w:val="left" w:pos="6615"/>
        </w:tabs>
        <w:jc w:val="both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C13194" w:rsidRDefault="00436814" w:rsidP="008358F1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ОАО «</w:t>
      </w:r>
      <w:r w:rsidR="00502B45" w:rsidRPr="00502B45">
        <w:rPr>
          <w:sz w:val="28"/>
          <w:szCs w:val="28"/>
        </w:rPr>
        <w:t>Московский локомотиворемонтный завод</w:t>
      </w:r>
      <w:r w:rsidRPr="002C3204">
        <w:rPr>
          <w:sz w:val="28"/>
          <w:szCs w:val="28"/>
        </w:rPr>
        <w:t>» пров</w:t>
      </w:r>
      <w:r w:rsidR="002A7EDF">
        <w:rPr>
          <w:sz w:val="28"/>
          <w:szCs w:val="28"/>
        </w:rPr>
        <w:t>о</w:t>
      </w:r>
      <w:r w:rsidRPr="002C3204">
        <w:rPr>
          <w:sz w:val="28"/>
          <w:szCs w:val="28"/>
        </w:rPr>
        <w:t>д</w:t>
      </w:r>
      <w:r w:rsidR="002A7EDF">
        <w:rPr>
          <w:sz w:val="28"/>
          <w:szCs w:val="28"/>
        </w:rPr>
        <w:t>ит</w:t>
      </w:r>
      <w:r w:rsidRPr="002C3204">
        <w:rPr>
          <w:sz w:val="28"/>
          <w:szCs w:val="28"/>
        </w:rPr>
        <w:t xml:space="preserve"> </w:t>
      </w:r>
      <w:r w:rsidR="001512F3" w:rsidRPr="00C97F1C">
        <w:rPr>
          <w:sz w:val="28"/>
          <w:szCs w:val="28"/>
        </w:rPr>
        <w:t xml:space="preserve">открытый </w:t>
      </w:r>
      <w:r w:rsidR="008436EC">
        <w:rPr>
          <w:sz w:val="28"/>
          <w:szCs w:val="28"/>
        </w:rPr>
        <w:t>аукцион</w:t>
      </w:r>
      <w:r w:rsidR="008436EC">
        <w:rPr>
          <w:b/>
          <w:i/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</w:t>
      </w:r>
      <w:r w:rsidR="00C24F94">
        <w:rPr>
          <w:iCs/>
          <w:sz w:val="28"/>
          <w:szCs w:val="28"/>
        </w:rPr>
        <w:t>8</w:t>
      </w:r>
      <w:r w:rsidR="00502B45" w:rsidRPr="005874B2">
        <w:rPr>
          <w:iCs/>
          <w:sz w:val="28"/>
          <w:szCs w:val="28"/>
        </w:rPr>
        <w:t>/ОАЭ - ОАО «МОСКОВСКИЙ ЛРЗ»/2014/РМСК</w:t>
      </w:r>
      <w:r w:rsidR="004061E2" w:rsidRPr="000B3E00">
        <w:rPr>
          <w:sz w:val="28"/>
          <w:szCs w:val="28"/>
        </w:rPr>
        <w:t>.</w:t>
      </w:r>
    </w:p>
    <w:p w:rsidR="00C97F1C" w:rsidRDefault="00436814" w:rsidP="008358F1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 w:rsidR="001512F3">
        <w:rPr>
          <w:sz w:val="28"/>
          <w:szCs w:val="28"/>
        </w:rPr>
        <w:t xml:space="preserve"> в </w:t>
      </w:r>
      <w:r w:rsidR="008436EC">
        <w:rPr>
          <w:sz w:val="28"/>
          <w:szCs w:val="28"/>
        </w:rPr>
        <w:t>аукционной</w:t>
      </w:r>
      <w:r w:rsidR="001512F3">
        <w:rPr>
          <w:sz w:val="28"/>
          <w:szCs w:val="28"/>
        </w:rPr>
        <w:t xml:space="preserve"> документации</w:t>
      </w:r>
      <w:r w:rsidRPr="002C3204">
        <w:rPr>
          <w:sz w:val="28"/>
          <w:szCs w:val="28"/>
        </w:rPr>
        <w:t xml:space="preserve"> сроку </w:t>
      </w:r>
      <w:r w:rsidR="001512F3">
        <w:rPr>
          <w:sz w:val="28"/>
          <w:szCs w:val="28"/>
        </w:rPr>
        <w:t>поступил</w:t>
      </w:r>
      <w:r w:rsidR="00717402">
        <w:rPr>
          <w:sz w:val="28"/>
          <w:szCs w:val="28"/>
        </w:rPr>
        <w:t>о</w:t>
      </w:r>
      <w:r w:rsidR="008436EC">
        <w:rPr>
          <w:sz w:val="28"/>
          <w:szCs w:val="28"/>
        </w:rPr>
        <w:t xml:space="preserve"> </w:t>
      </w:r>
      <w:r w:rsidR="008B21F2">
        <w:rPr>
          <w:sz w:val="28"/>
          <w:szCs w:val="28"/>
        </w:rPr>
        <w:t>2</w:t>
      </w:r>
      <w:r w:rsidR="00DD598A">
        <w:rPr>
          <w:sz w:val="28"/>
          <w:szCs w:val="28"/>
        </w:rPr>
        <w:t xml:space="preserve"> (</w:t>
      </w:r>
      <w:r w:rsidR="008B21F2">
        <w:rPr>
          <w:sz w:val="28"/>
          <w:szCs w:val="28"/>
        </w:rPr>
        <w:t>две)</w:t>
      </w:r>
      <w:r w:rsidR="00DD598A">
        <w:rPr>
          <w:sz w:val="28"/>
          <w:szCs w:val="28"/>
        </w:rPr>
        <w:t xml:space="preserve"> заявк</w:t>
      </w:r>
      <w:r w:rsidR="003736C0">
        <w:rPr>
          <w:sz w:val="28"/>
          <w:szCs w:val="28"/>
        </w:rPr>
        <w:t>и</w:t>
      </w:r>
      <w:r w:rsidR="00DD598A">
        <w:rPr>
          <w:sz w:val="28"/>
          <w:szCs w:val="28"/>
        </w:rPr>
        <w:t>.</w:t>
      </w:r>
    </w:p>
    <w:p w:rsidR="00BC2282" w:rsidRDefault="00BC2282" w:rsidP="008358F1">
      <w:pPr>
        <w:ind w:firstLine="709"/>
        <w:jc w:val="both"/>
        <w:rPr>
          <w:sz w:val="28"/>
          <w:szCs w:val="28"/>
        </w:rPr>
      </w:pPr>
      <w:r w:rsidRPr="000020CE">
        <w:rPr>
          <w:sz w:val="28"/>
          <w:szCs w:val="28"/>
        </w:rPr>
        <w:t>В соответствии с реестром заявок</w:t>
      </w:r>
      <w:r w:rsidR="000020CE" w:rsidRPr="000020CE">
        <w:rPr>
          <w:sz w:val="28"/>
          <w:szCs w:val="28"/>
        </w:rPr>
        <w:t xml:space="preserve"> </w:t>
      </w:r>
      <w:r w:rsidR="000020CE" w:rsidRPr="00BC6245">
        <w:rPr>
          <w:sz w:val="28"/>
          <w:szCs w:val="28"/>
        </w:rPr>
        <w:t>от «</w:t>
      </w:r>
      <w:r w:rsidR="00C6343B" w:rsidRPr="00BC6245">
        <w:rPr>
          <w:sz w:val="28"/>
          <w:szCs w:val="28"/>
        </w:rPr>
        <w:t>2</w:t>
      </w:r>
      <w:r w:rsidR="00502B45">
        <w:rPr>
          <w:sz w:val="28"/>
          <w:szCs w:val="28"/>
        </w:rPr>
        <w:t>8</w:t>
      </w:r>
      <w:r w:rsidR="000020CE" w:rsidRPr="00BC6245">
        <w:rPr>
          <w:sz w:val="28"/>
          <w:szCs w:val="28"/>
        </w:rPr>
        <w:t>»</w:t>
      </w:r>
      <w:r w:rsidR="00DD598A" w:rsidRPr="00BC6245">
        <w:rPr>
          <w:sz w:val="28"/>
          <w:szCs w:val="28"/>
        </w:rPr>
        <w:t xml:space="preserve"> </w:t>
      </w:r>
      <w:r w:rsidR="00C6343B" w:rsidRPr="00BC6245">
        <w:rPr>
          <w:sz w:val="28"/>
          <w:szCs w:val="28"/>
        </w:rPr>
        <w:t>марта</w:t>
      </w:r>
      <w:r w:rsidR="008B21F2" w:rsidRPr="00BC6245">
        <w:rPr>
          <w:sz w:val="28"/>
          <w:szCs w:val="28"/>
        </w:rPr>
        <w:t xml:space="preserve"> </w:t>
      </w:r>
      <w:r w:rsidR="000020CE" w:rsidRPr="00BC6245">
        <w:rPr>
          <w:sz w:val="28"/>
          <w:szCs w:val="28"/>
        </w:rPr>
        <w:t>20</w:t>
      </w:r>
      <w:r w:rsidR="00DD598A" w:rsidRPr="00BC6245">
        <w:rPr>
          <w:sz w:val="28"/>
          <w:szCs w:val="28"/>
        </w:rPr>
        <w:t>1</w:t>
      </w:r>
      <w:r w:rsidR="00C6343B" w:rsidRPr="00BC6245">
        <w:rPr>
          <w:sz w:val="28"/>
          <w:szCs w:val="28"/>
        </w:rPr>
        <w:t>4</w:t>
      </w:r>
      <w:r w:rsidR="002A23DA" w:rsidRPr="00BC6245">
        <w:rPr>
          <w:sz w:val="28"/>
          <w:szCs w:val="28"/>
        </w:rPr>
        <w:t xml:space="preserve"> </w:t>
      </w:r>
      <w:r w:rsidR="002724CD" w:rsidRPr="00BC6245">
        <w:rPr>
          <w:sz w:val="28"/>
          <w:szCs w:val="28"/>
        </w:rPr>
        <w:t>г.</w:t>
      </w:r>
      <w:r w:rsidRPr="00BC6245">
        <w:rPr>
          <w:sz w:val="28"/>
          <w:szCs w:val="28"/>
        </w:rPr>
        <w:t xml:space="preserve"> претендент</w:t>
      </w:r>
      <w:r w:rsidR="002724CD" w:rsidRPr="00BC6245">
        <w:rPr>
          <w:sz w:val="28"/>
          <w:szCs w:val="28"/>
        </w:rPr>
        <w:t>ам</w:t>
      </w:r>
      <w:r w:rsidRPr="000020CE">
        <w:rPr>
          <w:sz w:val="28"/>
          <w:szCs w:val="28"/>
        </w:rPr>
        <w:t xml:space="preserve"> присвоен</w:t>
      </w:r>
      <w:r w:rsidR="002724CD">
        <w:rPr>
          <w:sz w:val="28"/>
          <w:szCs w:val="28"/>
        </w:rPr>
        <w:t>ы</w:t>
      </w:r>
      <w:r w:rsidRPr="000020CE">
        <w:rPr>
          <w:sz w:val="28"/>
          <w:szCs w:val="28"/>
        </w:rPr>
        <w:t xml:space="preserve"> </w:t>
      </w:r>
      <w:r w:rsidR="000020CE" w:rsidRPr="000020CE">
        <w:rPr>
          <w:sz w:val="28"/>
          <w:szCs w:val="28"/>
        </w:rPr>
        <w:t>регистрационны</w:t>
      </w:r>
      <w:r w:rsidR="002724CD">
        <w:rPr>
          <w:sz w:val="28"/>
          <w:szCs w:val="28"/>
        </w:rPr>
        <w:t>е</w:t>
      </w:r>
      <w:r w:rsidRPr="000020CE">
        <w:rPr>
          <w:sz w:val="28"/>
          <w:szCs w:val="28"/>
        </w:rPr>
        <w:t xml:space="preserve"> номер</w:t>
      </w:r>
      <w:r w:rsidR="002724CD">
        <w:rPr>
          <w:sz w:val="28"/>
          <w:szCs w:val="28"/>
        </w:rPr>
        <w:t>а</w:t>
      </w:r>
      <w:r w:rsidRPr="000020CE">
        <w:rPr>
          <w:sz w:val="28"/>
          <w:szCs w:val="28"/>
        </w:rPr>
        <w:t>.</w:t>
      </w:r>
    </w:p>
    <w:p w:rsidR="00C24F94" w:rsidRDefault="003F01CC" w:rsidP="008358F1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BC6245">
        <w:rPr>
          <w:sz w:val="28"/>
          <w:szCs w:val="28"/>
        </w:rPr>
        <w:lastRenderedPageBreak/>
        <w:t>По итогам</w:t>
      </w:r>
      <w:r w:rsidR="001C7478" w:rsidRPr="00BC6245">
        <w:rPr>
          <w:sz w:val="28"/>
          <w:szCs w:val="28"/>
        </w:rPr>
        <w:t xml:space="preserve"> </w:t>
      </w:r>
      <w:r w:rsidRPr="00BC6245">
        <w:rPr>
          <w:sz w:val="28"/>
          <w:szCs w:val="28"/>
        </w:rPr>
        <w:t>рассмотрения заяв</w:t>
      </w:r>
      <w:r w:rsidR="002724CD" w:rsidRPr="00BC6245">
        <w:rPr>
          <w:sz w:val="28"/>
          <w:szCs w:val="28"/>
        </w:rPr>
        <w:t>о</w:t>
      </w:r>
      <w:r w:rsidR="00027BA6" w:rsidRPr="00BC6245">
        <w:rPr>
          <w:sz w:val="28"/>
          <w:szCs w:val="28"/>
        </w:rPr>
        <w:t>к</w:t>
      </w:r>
      <w:r w:rsidR="00174A87" w:rsidRPr="00BC6245">
        <w:rPr>
          <w:sz w:val="28"/>
          <w:szCs w:val="28"/>
        </w:rPr>
        <w:t>,</w:t>
      </w:r>
      <w:r w:rsidRPr="00BC6245">
        <w:rPr>
          <w:sz w:val="28"/>
          <w:szCs w:val="28"/>
        </w:rPr>
        <w:t xml:space="preserve"> </w:t>
      </w:r>
      <w:r w:rsidR="00174A87" w:rsidRPr="00BC6245">
        <w:rPr>
          <w:sz w:val="28"/>
          <w:szCs w:val="28"/>
        </w:rPr>
        <w:t>представленн</w:t>
      </w:r>
      <w:r w:rsidR="002724CD" w:rsidRPr="00BC6245">
        <w:rPr>
          <w:sz w:val="28"/>
          <w:szCs w:val="28"/>
        </w:rPr>
        <w:t>ых</w:t>
      </w:r>
      <w:r w:rsidR="00174A87" w:rsidRPr="00BC6245">
        <w:rPr>
          <w:sz w:val="28"/>
          <w:szCs w:val="28"/>
        </w:rPr>
        <w:t xml:space="preserve"> </w:t>
      </w:r>
      <w:r w:rsidR="001C7478" w:rsidRPr="00BC6245">
        <w:rPr>
          <w:sz w:val="28"/>
          <w:szCs w:val="28"/>
        </w:rPr>
        <w:t xml:space="preserve">к участию </w:t>
      </w:r>
      <w:r w:rsidR="00137BF4" w:rsidRPr="00BC6245">
        <w:rPr>
          <w:sz w:val="28"/>
          <w:szCs w:val="28"/>
        </w:rPr>
        <w:t xml:space="preserve">                       </w:t>
      </w:r>
      <w:r w:rsidR="001C7478" w:rsidRPr="00BC6245">
        <w:rPr>
          <w:sz w:val="28"/>
          <w:szCs w:val="28"/>
        </w:rPr>
        <w:t xml:space="preserve">в </w:t>
      </w:r>
      <w:r w:rsidR="000E58C1" w:rsidRPr="00BC6245">
        <w:rPr>
          <w:sz w:val="28"/>
          <w:szCs w:val="28"/>
        </w:rPr>
        <w:t>открытом аукционе</w:t>
      </w:r>
      <w:r w:rsidR="00C12743" w:rsidRPr="00BC6245">
        <w:rPr>
          <w:sz w:val="28"/>
          <w:szCs w:val="28"/>
        </w:rPr>
        <w:t xml:space="preserve"> </w:t>
      </w:r>
      <w:r w:rsidR="00C231AF" w:rsidRPr="00BC6245">
        <w:rPr>
          <w:iCs/>
          <w:sz w:val="28"/>
          <w:szCs w:val="28"/>
        </w:rPr>
        <w:t>№</w:t>
      </w:r>
      <w:r w:rsidR="00BC6245" w:rsidRP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</w:t>
      </w:r>
      <w:r w:rsidR="00C24F94">
        <w:rPr>
          <w:iCs/>
          <w:sz w:val="28"/>
          <w:szCs w:val="28"/>
        </w:rPr>
        <w:t>8</w:t>
      </w:r>
      <w:r w:rsidR="00502B45" w:rsidRPr="005874B2">
        <w:rPr>
          <w:iCs/>
          <w:sz w:val="28"/>
          <w:szCs w:val="28"/>
        </w:rPr>
        <w:t>/ОАЭ - ОАО «</w:t>
      </w:r>
      <w:proofErr w:type="gramStart"/>
      <w:r w:rsidR="00502B45" w:rsidRPr="005874B2">
        <w:rPr>
          <w:iCs/>
          <w:sz w:val="28"/>
          <w:szCs w:val="28"/>
        </w:rPr>
        <w:t>МОСКОВСКИЙ</w:t>
      </w:r>
      <w:proofErr w:type="gramEnd"/>
      <w:r w:rsidR="00502B45" w:rsidRPr="005874B2">
        <w:rPr>
          <w:iCs/>
          <w:sz w:val="28"/>
          <w:szCs w:val="28"/>
        </w:rPr>
        <w:t xml:space="preserve"> ЛРЗ»/2014/РМСК</w:t>
      </w:r>
      <w:r w:rsidR="001C7478" w:rsidRPr="00BC6245">
        <w:rPr>
          <w:sz w:val="28"/>
          <w:szCs w:val="28"/>
        </w:rPr>
        <w:t xml:space="preserve"> </w:t>
      </w:r>
      <w:r w:rsidR="00BC6245" w:rsidRPr="00BC6245">
        <w:rPr>
          <w:sz w:val="28"/>
          <w:szCs w:val="28"/>
        </w:rPr>
        <w:t>установлено, что</w:t>
      </w:r>
      <w:r w:rsidR="00C24F94">
        <w:rPr>
          <w:sz w:val="28"/>
          <w:szCs w:val="28"/>
        </w:rPr>
        <w:t>:</w:t>
      </w:r>
    </w:p>
    <w:p w:rsidR="00C24F94" w:rsidRDefault="00C24F94" w:rsidP="00C24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55CF" w:rsidRPr="00BC6245">
        <w:rPr>
          <w:sz w:val="28"/>
          <w:szCs w:val="28"/>
        </w:rPr>
        <w:t>ретендент</w:t>
      </w:r>
      <w:r w:rsidR="007C5E17" w:rsidRPr="00BC6245">
        <w:rPr>
          <w:sz w:val="28"/>
          <w:szCs w:val="28"/>
        </w:rPr>
        <w:t xml:space="preserve"> № 1</w:t>
      </w:r>
      <w:r w:rsidR="008B21F2" w:rsidRPr="00BC6245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допускается к участию в аукционе</w:t>
      </w:r>
      <w:r w:rsidRPr="00F939C3">
        <w:rPr>
          <w:sz w:val="28"/>
          <w:szCs w:val="28"/>
        </w:rPr>
        <w:t xml:space="preserve"> </w:t>
      </w:r>
      <w:r w:rsidRPr="00F939C3">
        <w:rPr>
          <w:rFonts w:ascii="Times New Roman CYR" w:hAnsi="Times New Roman CYR" w:cs="Times New Roman CYR"/>
          <w:sz w:val="28"/>
          <w:szCs w:val="28"/>
        </w:rPr>
        <w:t xml:space="preserve">в связи с </w:t>
      </w:r>
      <w:r w:rsidRPr="00A83B7B">
        <w:rPr>
          <w:rFonts w:ascii="Times New Roman CYR" w:hAnsi="Times New Roman CYR" w:cs="Times New Roman CYR"/>
          <w:sz w:val="28"/>
          <w:szCs w:val="28"/>
        </w:rPr>
        <w:t>несоответствием требовани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предусмотренными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п. </w:t>
      </w:r>
      <w:r>
        <w:rPr>
          <w:sz w:val="28"/>
          <w:szCs w:val="28"/>
        </w:rPr>
        <w:t>4.4, 4.5, 4.6, 4.7, 4.8, 4.9, 4.10, 4.11, 4.12, 4.13</w:t>
      </w:r>
      <w:r w:rsidRPr="00A83B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технического задания</w:t>
      </w:r>
      <w:r w:rsidRPr="00A83B7B">
        <w:rPr>
          <w:rFonts w:ascii="Times New Roman CYR" w:hAnsi="Times New Roman CYR" w:cs="Times New Roman CYR"/>
          <w:sz w:val="28"/>
          <w:szCs w:val="28"/>
        </w:rPr>
        <w:t xml:space="preserve"> аукционной документации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255CF" w:rsidRPr="00BC6245" w:rsidRDefault="00C24F94" w:rsidP="00C24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7C5E17" w:rsidRPr="00BC6245">
        <w:rPr>
          <w:sz w:val="28"/>
          <w:szCs w:val="28"/>
        </w:rPr>
        <w:t xml:space="preserve"> № 2</w:t>
      </w:r>
      <w:r w:rsidR="008B21F2" w:rsidRPr="00BC6245">
        <w:rPr>
          <w:sz w:val="28"/>
          <w:szCs w:val="28"/>
        </w:rPr>
        <w:t xml:space="preserve"> </w:t>
      </w:r>
      <w:r w:rsidR="00A255CF" w:rsidRPr="00BC6245">
        <w:rPr>
          <w:sz w:val="28"/>
          <w:szCs w:val="28"/>
        </w:rPr>
        <w:t>соответству</w:t>
      </w:r>
      <w:r>
        <w:rPr>
          <w:sz w:val="28"/>
          <w:szCs w:val="28"/>
        </w:rPr>
        <w:t>е</w:t>
      </w:r>
      <w:r w:rsidR="00BC6245">
        <w:rPr>
          <w:sz w:val="28"/>
          <w:szCs w:val="28"/>
        </w:rPr>
        <w:t xml:space="preserve">т обязательным </w:t>
      </w:r>
      <w:r w:rsidR="00A255CF" w:rsidRPr="00BC6245">
        <w:rPr>
          <w:sz w:val="28"/>
          <w:szCs w:val="28"/>
        </w:rPr>
        <w:t xml:space="preserve">и квалификационным требованиям аукционной документации, </w:t>
      </w:r>
      <w:r w:rsidR="007C5E17" w:rsidRPr="00BC6245">
        <w:rPr>
          <w:sz w:val="28"/>
          <w:szCs w:val="28"/>
        </w:rPr>
        <w:t>заявк</w:t>
      </w:r>
      <w:r>
        <w:rPr>
          <w:sz w:val="28"/>
          <w:szCs w:val="28"/>
        </w:rPr>
        <w:t>а указанного</w:t>
      </w:r>
      <w:r w:rsidR="007C5E17" w:rsidRPr="00BC6245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>а</w:t>
      </w:r>
      <w:r w:rsidR="007C5E17" w:rsidRPr="00BC6245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 w:rsidR="007C5E17" w:rsidRPr="00BC6245">
        <w:rPr>
          <w:sz w:val="28"/>
          <w:szCs w:val="28"/>
        </w:rPr>
        <w:t>т требованиям технического задания аукционной документации.</w:t>
      </w:r>
    </w:p>
    <w:p w:rsidR="00AA444E" w:rsidRDefault="00AA444E" w:rsidP="008358F1">
      <w:pPr>
        <w:spacing w:line="300" w:lineRule="exact"/>
        <w:ind w:firstLine="709"/>
        <w:jc w:val="both"/>
        <w:rPr>
          <w:sz w:val="28"/>
          <w:szCs w:val="28"/>
          <w:highlight w:val="yellow"/>
        </w:rPr>
      </w:pPr>
      <w:r w:rsidRPr="004B7620">
        <w:rPr>
          <w:sz w:val="28"/>
          <w:szCs w:val="28"/>
        </w:rPr>
        <w:t>В соответствии с п. 1.1.6 аукционной документации</w:t>
      </w:r>
      <w:r w:rsidRPr="004B7620">
        <w:rPr>
          <w:b/>
          <w:i/>
          <w:sz w:val="28"/>
          <w:szCs w:val="28"/>
        </w:rPr>
        <w:t xml:space="preserve"> </w:t>
      </w:r>
      <w:r w:rsidRPr="004B7620">
        <w:rPr>
          <w:sz w:val="28"/>
          <w:szCs w:val="28"/>
        </w:rPr>
        <w:t>претенденты</w:t>
      </w:r>
      <w:r w:rsidR="00B02119" w:rsidRPr="00B02119">
        <w:rPr>
          <w:color w:val="000000" w:themeColor="text1"/>
          <w:sz w:val="28"/>
          <w:szCs w:val="28"/>
        </w:rPr>
        <w:t>,</w:t>
      </w:r>
      <w:r w:rsidR="00B02119">
        <w:rPr>
          <w:color w:val="FF0000"/>
          <w:sz w:val="28"/>
          <w:szCs w:val="28"/>
        </w:rPr>
        <w:t xml:space="preserve"> </w:t>
      </w:r>
      <w:r w:rsidRPr="004B7620">
        <w:rPr>
          <w:sz w:val="28"/>
          <w:szCs w:val="28"/>
        </w:rPr>
        <w:t>соответствующ</w:t>
      </w:r>
      <w:r w:rsidR="003C1163" w:rsidRPr="004B7620">
        <w:rPr>
          <w:sz w:val="28"/>
          <w:szCs w:val="28"/>
        </w:rPr>
        <w:t>ие</w:t>
      </w:r>
      <w:r w:rsidRPr="004B7620">
        <w:rPr>
          <w:sz w:val="28"/>
          <w:szCs w:val="28"/>
        </w:rPr>
        <w:t xml:space="preserve"> предъявляемым обязательным и квалификационным требованиям, аукционн</w:t>
      </w:r>
      <w:r w:rsidR="003C1163" w:rsidRPr="004B7620">
        <w:rPr>
          <w:sz w:val="28"/>
          <w:szCs w:val="28"/>
        </w:rPr>
        <w:t>ые</w:t>
      </w:r>
      <w:r w:rsidRPr="004B7620">
        <w:rPr>
          <w:sz w:val="28"/>
          <w:szCs w:val="28"/>
        </w:rPr>
        <w:t xml:space="preserve"> заявк</w:t>
      </w:r>
      <w:r w:rsidR="003C1163" w:rsidRPr="004B7620">
        <w:rPr>
          <w:sz w:val="28"/>
          <w:szCs w:val="28"/>
        </w:rPr>
        <w:t>и</w:t>
      </w:r>
      <w:r w:rsidRPr="004B7620">
        <w:rPr>
          <w:sz w:val="28"/>
          <w:szCs w:val="28"/>
        </w:rPr>
        <w:t xml:space="preserve"> котор</w:t>
      </w:r>
      <w:r w:rsidR="003C1163" w:rsidRPr="004B7620">
        <w:rPr>
          <w:sz w:val="28"/>
          <w:szCs w:val="28"/>
        </w:rPr>
        <w:t>ых</w:t>
      </w:r>
      <w:r w:rsidRPr="004B7620">
        <w:rPr>
          <w:sz w:val="28"/>
          <w:szCs w:val="28"/>
        </w:rPr>
        <w:t xml:space="preserve"> соответству</w:t>
      </w:r>
      <w:r w:rsidR="003C1163" w:rsidRPr="004B7620">
        <w:rPr>
          <w:sz w:val="28"/>
          <w:szCs w:val="28"/>
        </w:rPr>
        <w:t>ют</w:t>
      </w:r>
      <w:r w:rsidRPr="004B7620">
        <w:rPr>
          <w:sz w:val="28"/>
          <w:szCs w:val="28"/>
        </w:rPr>
        <w:t xml:space="preserve"> требованиям технического задания, а также представивш</w:t>
      </w:r>
      <w:r w:rsidR="003C1163" w:rsidRPr="004B7620">
        <w:rPr>
          <w:sz w:val="28"/>
          <w:szCs w:val="28"/>
        </w:rPr>
        <w:t>ие</w:t>
      </w:r>
      <w:r w:rsidRPr="004B7620">
        <w:rPr>
          <w:sz w:val="28"/>
          <w:szCs w:val="28"/>
        </w:rPr>
        <w:t xml:space="preserve"> надлежащим образом оформленные документы, предусмотренные аукционной документацией, техническим заданием призна</w:t>
      </w:r>
      <w:r w:rsidR="003C1163" w:rsidRPr="004B7620">
        <w:rPr>
          <w:sz w:val="28"/>
          <w:szCs w:val="28"/>
        </w:rPr>
        <w:t>ются</w:t>
      </w:r>
      <w:r w:rsidRPr="004B7620">
        <w:rPr>
          <w:sz w:val="28"/>
          <w:szCs w:val="28"/>
        </w:rPr>
        <w:t xml:space="preserve"> участник</w:t>
      </w:r>
      <w:r w:rsidR="003C1163" w:rsidRPr="004B7620">
        <w:rPr>
          <w:sz w:val="28"/>
          <w:szCs w:val="28"/>
        </w:rPr>
        <w:t>ами</w:t>
      </w:r>
      <w:r w:rsidRPr="004B7620">
        <w:rPr>
          <w:sz w:val="28"/>
          <w:szCs w:val="28"/>
        </w:rPr>
        <w:t xml:space="preserve"> открытого аукциона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C24F94">
        <w:rPr>
          <w:iCs/>
          <w:sz w:val="28"/>
          <w:szCs w:val="28"/>
        </w:rPr>
        <w:t>08</w:t>
      </w:r>
      <w:r w:rsidR="00502B45" w:rsidRPr="005874B2">
        <w:rPr>
          <w:iCs/>
          <w:sz w:val="28"/>
          <w:szCs w:val="28"/>
        </w:rPr>
        <w:t>/ОАЭ - ОАО «</w:t>
      </w:r>
      <w:proofErr w:type="gramStart"/>
      <w:r w:rsidR="00502B45" w:rsidRPr="005874B2">
        <w:rPr>
          <w:iCs/>
          <w:sz w:val="28"/>
          <w:szCs w:val="28"/>
        </w:rPr>
        <w:t>МОСКОВСКИЙ</w:t>
      </w:r>
      <w:proofErr w:type="gramEnd"/>
      <w:r w:rsidR="00502B45" w:rsidRPr="005874B2">
        <w:rPr>
          <w:iCs/>
          <w:sz w:val="28"/>
          <w:szCs w:val="28"/>
        </w:rPr>
        <w:t xml:space="preserve"> ЛРЗ»/2014/РМСК</w:t>
      </w:r>
      <w:r w:rsidR="004B7620">
        <w:rPr>
          <w:sz w:val="28"/>
          <w:szCs w:val="28"/>
        </w:rPr>
        <w:t>.</w:t>
      </w:r>
    </w:p>
    <w:p w:rsidR="00C6343B" w:rsidRPr="001D208E" w:rsidRDefault="00C04D2E" w:rsidP="00C04D2E">
      <w:pPr>
        <w:pStyle w:val="ae"/>
        <w:numPr>
          <w:ilvl w:val="1"/>
          <w:numId w:val="35"/>
        </w:numPr>
        <w:ind w:left="0" w:firstLine="709"/>
        <w:jc w:val="both"/>
      </w:pPr>
      <w:proofErr w:type="gramStart"/>
      <w:r w:rsidRPr="00C04D2E">
        <w:rPr>
          <w:rFonts w:ascii="Times New Roman CYR" w:hAnsi="Times New Roman CYR" w:cs="Times New Roman CYR"/>
          <w:sz w:val="28"/>
          <w:szCs w:val="28"/>
        </w:rPr>
        <w:t xml:space="preserve">В связи с тем, что участником признан </w:t>
      </w:r>
      <w:r w:rsidRPr="00C04D2E">
        <w:rPr>
          <w:sz w:val="28"/>
          <w:szCs w:val="28"/>
        </w:rPr>
        <w:t>один претендент, открытый аукцион</w:t>
      </w:r>
      <w:r w:rsidRPr="00C04D2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707F6D" w:rsidRPr="005874B2">
        <w:rPr>
          <w:iCs/>
          <w:sz w:val="28"/>
          <w:szCs w:val="28"/>
        </w:rPr>
        <w:t>0</w:t>
      </w:r>
      <w:r w:rsidR="00707F6D">
        <w:rPr>
          <w:iCs/>
          <w:sz w:val="28"/>
          <w:szCs w:val="28"/>
        </w:rPr>
        <w:t>8</w:t>
      </w:r>
      <w:r w:rsidR="00707F6D" w:rsidRPr="005874B2">
        <w:rPr>
          <w:iCs/>
          <w:sz w:val="28"/>
          <w:szCs w:val="28"/>
        </w:rPr>
        <w:t>/ОАЭ - ОАО «МОСКОВСКИЙ ЛРЗ»/2014/РМСК</w:t>
      </w:r>
      <w:r w:rsidRPr="00C04D2E">
        <w:rPr>
          <w:rFonts w:ascii="Times New Roman CYR" w:hAnsi="Times New Roman CYR" w:cs="Times New Roman CYR"/>
          <w:sz w:val="28"/>
          <w:szCs w:val="28"/>
        </w:rPr>
        <w:t xml:space="preserve"> признать несостоявшимся и в соответствии с п. </w:t>
      </w:r>
      <w:r w:rsidRPr="00C04D2E">
        <w:rPr>
          <w:sz w:val="28"/>
          <w:szCs w:val="28"/>
        </w:rPr>
        <w:t>2.6.15 аукционной документации заключить договор с единственным участником аукциона – ООО «</w:t>
      </w:r>
      <w:proofErr w:type="spellStart"/>
      <w:r w:rsidR="00707F6D" w:rsidRPr="00325FB1">
        <w:rPr>
          <w:sz w:val="28"/>
          <w:szCs w:val="28"/>
        </w:rPr>
        <w:t>КомплектСервис</w:t>
      </w:r>
      <w:proofErr w:type="spellEnd"/>
      <w:r w:rsidRPr="00C04D2E">
        <w:rPr>
          <w:sz w:val="28"/>
          <w:szCs w:val="28"/>
        </w:rPr>
        <w:t>» (регистрационный номер № 2) по предельной (максимальной) стоимости, установленной в аукционной документации, или по цене, согласованной с ООО «</w:t>
      </w:r>
      <w:proofErr w:type="spellStart"/>
      <w:r w:rsidR="00707F6D" w:rsidRPr="00325FB1">
        <w:rPr>
          <w:sz w:val="28"/>
          <w:szCs w:val="28"/>
        </w:rPr>
        <w:t>КомплектСервис</w:t>
      </w:r>
      <w:proofErr w:type="spellEnd"/>
      <w:r w:rsidRPr="00C04D2E">
        <w:rPr>
          <w:sz w:val="28"/>
          <w:szCs w:val="28"/>
        </w:rPr>
        <w:t>», но не выше предельной (максимальной) стоимости</w:t>
      </w:r>
      <w:proofErr w:type="gramEnd"/>
      <w:r w:rsidRPr="00C04D2E">
        <w:rPr>
          <w:sz w:val="28"/>
          <w:szCs w:val="28"/>
        </w:rPr>
        <w:t xml:space="preserve">, </w:t>
      </w:r>
      <w:proofErr w:type="gramStart"/>
      <w:r w:rsidRPr="00C04D2E">
        <w:rPr>
          <w:sz w:val="28"/>
          <w:szCs w:val="28"/>
        </w:rPr>
        <w:t>установленной в аукционной документации.</w:t>
      </w:r>
      <w:proofErr w:type="gramEnd"/>
    </w:p>
    <w:p w:rsidR="00502B45" w:rsidRDefault="00502B45">
      <w:r>
        <w:br w:type="page"/>
      </w:r>
    </w:p>
    <w:p w:rsidR="00502B45" w:rsidRDefault="00502B45" w:rsidP="00502B45">
      <w:pPr>
        <w:spacing w:line="300" w:lineRule="exact"/>
        <w:ind w:firstLine="686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Лист согласования к протоколу рассмотрения экспертной группы и организатора № </w:t>
      </w:r>
      <w:r w:rsidRPr="00502B45">
        <w:rPr>
          <w:sz w:val="28"/>
          <w:szCs w:val="28"/>
        </w:rPr>
        <w:t>09/ОАЭ - ОАО «МОСКОВСКИЙ ЛРЗ»/2014/РМСК</w:t>
      </w:r>
      <w:r>
        <w:rPr>
          <w:sz w:val="28"/>
          <w:szCs w:val="28"/>
        </w:rPr>
        <w:t>/2 от ______ 2014 года по открытому аукциону</w:t>
      </w:r>
      <w:r w:rsidRPr="0016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02B45">
        <w:rPr>
          <w:sz w:val="28"/>
          <w:szCs w:val="28"/>
        </w:rPr>
        <w:t xml:space="preserve">09/ОАЭ - ОАО «МОСКОВСКИЙ ЛРЗ»/2014/РМСК на право заключения договора на поставку пластика бумажно-слоистого декоративного </w:t>
      </w:r>
      <w:proofErr w:type="spellStart"/>
      <w:r w:rsidRPr="00502B45">
        <w:rPr>
          <w:sz w:val="28"/>
          <w:szCs w:val="28"/>
        </w:rPr>
        <w:t>трудногорючего</w:t>
      </w:r>
      <w:proofErr w:type="spellEnd"/>
      <w:r w:rsidRPr="00502B45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>.</w:t>
      </w:r>
    </w:p>
    <w:p w:rsidR="00502B45" w:rsidRDefault="00502B45" w:rsidP="00502B4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02B45" w:rsidRDefault="00502B45" w:rsidP="00502B45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Подписи:</w:t>
      </w:r>
    </w:p>
    <w:p w:rsidR="00502B45" w:rsidRPr="00D42590" w:rsidRDefault="00502B45" w:rsidP="00502B45">
      <w:pPr>
        <w:spacing w:line="300" w:lineRule="exact"/>
        <w:ind w:firstLine="686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670"/>
        <w:gridCol w:w="2880"/>
      </w:tblGrid>
      <w:tr w:rsidR="00502B45" w:rsidRPr="00D42590" w:rsidTr="00C40060">
        <w:trPr>
          <w:trHeight w:val="465"/>
        </w:trPr>
        <w:tc>
          <w:tcPr>
            <w:tcW w:w="2670" w:type="dxa"/>
            <w:hideMark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C39A9"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  <w:hideMark/>
          </w:tcPr>
          <w:p w:rsidR="00502B45" w:rsidRPr="00BE2BC3" w:rsidRDefault="004542BB" w:rsidP="00C40060">
            <w:pPr>
              <w:spacing w:line="300" w:lineRule="exact"/>
              <w:jc w:val="both"/>
              <w:rPr>
                <w:sz w:val="28"/>
                <w:szCs w:val="28"/>
                <w:highlight w:val="yellow"/>
              </w:rPr>
            </w:pPr>
            <w:r w:rsidRPr="004542BB">
              <w:rPr>
                <w:sz w:val="28"/>
                <w:szCs w:val="28"/>
              </w:rPr>
              <w:t>Борисов В.В.</w:t>
            </w: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  <w:hideMark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C39A9"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  <w:hideMark/>
          </w:tcPr>
          <w:p w:rsidR="00502B45" w:rsidRPr="00BE2BC3" w:rsidRDefault="004542BB" w:rsidP="00C40060">
            <w:pPr>
              <w:spacing w:line="300" w:lineRule="exact"/>
              <w:jc w:val="both"/>
              <w:rPr>
                <w:sz w:val="28"/>
                <w:szCs w:val="28"/>
                <w:highlight w:val="yellow"/>
              </w:rPr>
            </w:pPr>
            <w:r w:rsidRPr="004542BB">
              <w:rPr>
                <w:sz w:val="28"/>
                <w:szCs w:val="28"/>
              </w:rPr>
              <w:t>Елисеев А.С.</w:t>
            </w: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  <w:hideMark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C39A9"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  <w:hideMark/>
          </w:tcPr>
          <w:p w:rsidR="00502B45" w:rsidRDefault="004542BB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4542BB">
              <w:rPr>
                <w:sz w:val="28"/>
                <w:szCs w:val="28"/>
              </w:rPr>
              <w:t>Гугина Н.В.</w:t>
            </w: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Pr="005C29F3" w:rsidRDefault="00502B45" w:rsidP="00C40060">
            <w:pPr>
              <w:spacing w:line="300" w:lineRule="exact"/>
              <w:jc w:val="both"/>
              <w:rPr>
                <w:sz w:val="28"/>
              </w:rPr>
            </w:pP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Pr="003C39A9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</w:tcPr>
          <w:p w:rsidR="00502B45" w:rsidRDefault="004542BB" w:rsidP="00C40060">
            <w:pPr>
              <w:spacing w:line="300" w:lineRule="exact"/>
              <w:jc w:val="both"/>
              <w:rPr>
                <w:sz w:val="28"/>
              </w:rPr>
            </w:pPr>
            <w:r w:rsidRPr="004542BB">
              <w:rPr>
                <w:sz w:val="28"/>
                <w:szCs w:val="28"/>
              </w:rPr>
              <w:t>Рахматуллаев Т.А.</w:t>
            </w: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</w:tcPr>
          <w:p w:rsidR="00502B45" w:rsidRDefault="004542BB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4542BB">
              <w:rPr>
                <w:sz w:val="28"/>
                <w:szCs w:val="28"/>
              </w:rPr>
              <w:t>Крючков Ю.М.</w:t>
            </w:r>
          </w:p>
        </w:tc>
      </w:tr>
      <w:tr w:rsidR="00502B45" w:rsidRPr="00D42590" w:rsidTr="00C40060">
        <w:trPr>
          <w:trHeight w:val="465"/>
        </w:trPr>
        <w:tc>
          <w:tcPr>
            <w:tcW w:w="267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Pr="00C178FD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502B45" w:rsidTr="00C40060">
        <w:trPr>
          <w:trHeight w:val="525"/>
        </w:trPr>
        <w:tc>
          <w:tcPr>
            <w:tcW w:w="2670" w:type="dxa"/>
            <w:hideMark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  <w:hideMark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Емец М.С.</w:t>
            </w:r>
          </w:p>
        </w:tc>
      </w:tr>
      <w:tr w:rsidR="00502B45" w:rsidTr="00C40060">
        <w:trPr>
          <w:trHeight w:val="525"/>
        </w:trPr>
        <w:tc>
          <w:tcPr>
            <w:tcW w:w="267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502B45" w:rsidTr="00C40060">
        <w:trPr>
          <w:trHeight w:val="525"/>
        </w:trPr>
        <w:tc>
          <w:tcPr>
            <w:tcW w:w="267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</w:tcPr>
          <w:p w:rsidR="00502B45" w:rsidRDefault="00502B45" w:rsidP="00C40060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Боярко И.Г.</w:t>
            </w:r>
          </w:p>
        </w:tc>
      </w:tr>
    </w:tbl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группы:</w:t>
      </w: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502B45" w:rsidRDefault="00502B45" w:rsidP="00502B45">
      <w:pPr>
        <w:tabs>
          <w:tab w:val="left" w:pos="5387"/>
        </w:tabs>
        <w:rPr>
          <w:sz w:val="28"/>
          <w:szCs w:val="28"/>
        </w:rPr>
      </w:pPr>
    </w:p>
    <w:p w:rsidR="00502B45" w:rsidRDefault="00502B45" w:rsidP="00502B45">
      <w:pPr>
        <w:tabs>
          <w:tab w:val="left" w:pos="5387"/>
        </w:tabs>
        <w:rPr>
          <w:sz w:val="28"/>
          <w:szCs w:val="28"/>
        </w:rPr>
      </w:pPr>
    </w:p>
    <w:p w:rsidR="00502B45" w:rsidRDefault="00502B45" w:rsidP="00502B45">
      <w:pPr>
        <w:tabs>
          <w:tab w:val="left" w:pos="6840"/>
        </w:tabs>
        <w:rPr>
          <w:sz w:val="28"/>
          <w:szCs w:val="28"/>
          <w:u w:val="single"/>
        </w:rPr>
      </w:pPr>
    </w:p>
    <w:p w:rsidR="00502B45" w:rsidRDefault="00502B45" w:rsidP="00502B45">
      <w:pPr>
        <w:tabs>
          <w:tab w:val="left" w:pos="4678"/>
        </w:tabs>
        <w:rPr>
          <w:sz w:val="28"/>
          <w:szCs w:val="28"/>
        </w:rPr>
      </w:pPr>
    </w:p>
    <w:p w:rsidR="00502B45" w:rsidRDefault="00502B45" w:rsidP="00502B45">
      <w:pPr>
        <w:tabs>
          <w:tab w:val="left" w:pos="3544"/>
        </w:tabs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</w:p>
    <w:p w:rsidR="00502B45" w:rsidRDefault="00502B45" w:rsidP="00502B45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организатора:</w:t>
      </w:r>
    </w:p>
    <w:p w:rsidR="007C5E17" w:rsidRDefault="007C5E17" w:rsidP="007A41F9">
      <w:pPr>
        <w:ind w:left="851"/>
        <w:jc w:val="both"/>
      </w:pPr>
    </w:p>
    <w:sectPr w:rsidR="007C5E17" w:rsidSect="008436EC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6A" w:rsidRDefault="00AD0B6A">
      <w:r>
        <w:separator/>
      </w:r>
    </w:p>
  </w:endnote>
  <w:endnote w:type="continuationSeparator" w:id="0">
    <w:p w:rsidR="00AD0B6A" w:rsidRDefault="00A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6A" w:rsidRDefault="00AD0B6A">
      <w:r>
        <w:separator/>
      </w:r>
    </w:p>
  </w:footnote>
  <w:footnote w:type="continuationSeparator" w:id="0">
    <w:p w:rsidR="00AD0B6A" w:rsidRDefault="00AD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A77B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6" w:rsidRDefault="000F3FF6" w:rsidP="008B21F2">
    <w:pPr>
      <w:pStyle w:val="a6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B05E7B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2600"/>
    <w:rsid w:val="000035D7"/>
    <w:rsid w:val="00011190"/>
    <w:rsid w:val="00012FE0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1E5D"/>
    <w:rsid w:val="000A60A5"/>
    <w:rsid w:val="000A6EC3"/>
    <w:rsid w:val="000B0D41"/>
    <w:rsid w:val="000B1B45"/>
    <w:rsid w:val="000B1C82"/>
    <w:rsid w:val="000B3E00"/>
    <w:rsid w:val="000B547E"/>
    <w:rsid w:val="000B7E3F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2858"/>
    <w:rsid w:val="00115FC4"/>
    <w:rsid w:val="00122756"/>
    <w:rsid w:val="00133A20"/>
    <w:rsid w:val="00137BF4"/>
    <w:rsid w:val="0014031E"/>
    <w:rsid w:val="00143AD9"/>
    <w:rsid w:val="00147963"/>
    <w:rsid w:val="001506E6"/>
    <w:rsid w:val="001512F3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4D62"/>
    <w:rsid w:val="001C5952"/>
    <w:rsid w:val="001C6015"/>
    <w:rsid w:val="001C6718"/>
    <w:rsid w:val="001C7478"/>
    <w:rsid w:val="001C752D"/>
    <w:rsid w:val="001D0B83"/>
    <w:rsid w:val="001D208E"/>
    <w:rsid w:val="001F0B6F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1FD1"/>
    <w:rsid w:val="00282568"/>
    <w:rsid w:val="002831EA"/>
    <w:rsid w:val="0028369A"/>
    <w:rsid w:val="00284878"/>
    <w:rsid w:val="002854F1"/>
    <w:rsid w:val="002864F4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4A8A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9A0"/>
    <w:rsid w:val="003668AE"/>
    <w:rsid w:val="003736C0"/>
    <w:rsid w:val="0038361A"/>
    <w:rsid w:val="0038377F"/>
    <w:rsid w:val="00392367"/>
    <w:rsid w:val="00394B8F"/>
    <w:rsid w:val="003A00C8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1127"/>
    <w:rsid w:val="00426638"/>
    <w:rsid w:val="00436570"/>
    <w:rsid w:val="00436814"/>
    <w:rsid w:val="004462FF"/>
    <w:rsid w:val="00451C83"/>
    <w:rsid w:val="00453330"/>
    <w:rsid w:val="004542BB"/>
    <w:rsid w:val="00455D9D"/>
    <w:rsid w:val="00457C0F"/>
    <w:rsid w:val="004625CD"/>
    <w:rsid w:val="004658B5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7597"/>
    <w:rsid w:val="004A5208"/>
    <w:rsid w:val="004B1225"/>
    <w:rsid w:val="004B3798"/>
    <w:rsid w:val="004B6329"/>
    <w:rsid w:val="004B7620"/>
    <w:rsid w:val="004C4E23"/>
    <w:rsid w:val="004C5E5C"/>
    <w:rsid w:val="004D2E4D"/>
    <w:rsid w:val="004D36ED"/>
    <w:rsid w:val="004D4FEF"/>
    <w:rsid w:val="004D5B91"/>
    <w:rsid w:val="004E3B45"/>
    <w:rsid w:val="004E414C"/>
    <w:rsid w:val="004E5860"/>
    <w:rsid w:val="004F2653"/>
    <w:rsid w:val="004F2D03"/>
    <w:rsid w:val="004F3109"/>
    <w:rsid w:val="004F3324"/>
    <w:rsid w:val="004F66AA"/>
    <w:rsid w:val="004F6FD1"/>
    <w:rsid w:val="0050156D"/>
    <w:rsid w:val="00502B45"/>
    <w:rsid w:val="00503809"/>
    <w:rsid w:val="00504363"/>
    <w:rsid w:val="00505AD6"/>
    <w:rsid w:val="00512D96"/>
    <w:rsid w:val="005142BB"/>
    <w:rsid w:val="00517C8F"/>
    <w:rsid w:val="00533EC8"/>
    <w:rsid w:val="00534DBC"/>
    <w:rsid w:val="0054457C"/>
    <w:rsid w:val="00546DB7"/>
    <w:rsid w:val="00546E7B"/>
    <w:rsid w:val="00546EAC"/>
    <w:rsid w:val="00555C52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41D1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07F6D"/>
    <w:rsid w:val="00710592"/>
    <w:rsid w:val="0071154F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26F9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22DC"/>
    <w:rsid w:val="007738F5"/>
    <w:rsid w:val="00775B90"/>
    <w:rsid w:val="007849EC"/>
    <w:rsid w:val="007913A9"/>
    <w:rsid w:val="0079289B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24C9"/>
    <w:rsid w:val="007B5DBB"/>
    <w:rsid w:val="007B71DC"/>
    <w:rsid w:val="007C008F"/>
    <w:rsid w:val="007C0880"/>
    <w:rsid w:val="007C1BE8"/>
    <w:rsid w:val="007C5E17"/>
    <w:rsid w:val="007C7D1B"/>
    <w:rsid w:val="007D18DA"/>
    <w:rsid w:val="007D20DC"/>
    <w:rsid w:val="007D70CB"/>
    <w:rsid w:val="007D7C00"/>
    <w:rsid w:val="007E4E92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0A3F"/>
    <w:rsid w:val="008420E6"/>
    <w:rsid w:val="008436EC"/>
    <w:rsid w:val="0084539E"/>
    <w:rsid w:val="008463E4"/>
    <w:rsid w:val="00846AAE"/>
    <w:rsid w:val="0084796C"/>
    <w:rsid w:val="0085644D"/>
    <w:rsid w:val="0086129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5175"/>
    <w:rsid w:val="008B6F52"/>
    <w:rsid w:val="008B74F7"/>
    <w:rsid w:val="008B7D77"/>
    <w:rsid w:val="008C22E9"/>
    <w:rsid w:val="008D512A"/>
    <w:rsid w:val="008D7BFC"/>
    <w:rsid w:val="008E2EFC"/>
    <w:rsid w:val="008E4A75"/>
    <w:rsid w:val="008E73BF"/>
    <w:rsid w:val="008F6B77"/>
    <w:rsid w:val="008F7175"/>
    <w:rsid w:val="00900245"/>
    <w:rsid w:val="00912C6E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1D97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368C"/>
    <w:rsid w:val="00A752BB"/>
    <w:rsid w:val="00A77BB1"/>
    <w:rsid w:val="00A8014F"/>
    <w:rsid w:val="00A80A21"/>
    <w:rsid w:val="00A81805"/>
    <w:rsid w:val="00A81842"/>
    <w:rsid w:val="00A83C5E"/>
    <w:rsid w:val="00A846D4"/>
    <w:rsid w:val="00A92961"/>
    <w:rsid w:val="00A9387B"/>
    <w:rsid w:val="00A94523"/>
    <w:rsid w:val="00AA05AD"/>
    <w:rsid w:val="00AA088D"/>
    <w:rsid w:val="00AA444E"/>
    <w:rsid w:val="00AA52A1"/>
    <w:rsid w:val="00AA6592"/>
    <w:rsid w:val="00AB6C59"/>
    <w:rsid w:val="00AB717C"/>
    <w:rsid w:val="00AC5F59"/>
    <w:rsid w:val="00AD0B6A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7AAF"/>
    <w:rsid w:val="00BB1EB6"/>
    <w:rsid w:val="00BB29B3"/>
    <w:rsid w:val="00BB4FDD"/>
    <w:rsid w:val="00BB6036"/>
    <w:rsid w:val="00BB7230"/>
    <w:rsid w:val="00BC2282"/>
    <w:rsid w:val="00BC6245"/>
    <w:rsid w:val="00BC772A"/>
    <w:rsid w:val="00BD193D"/>
    <w:rsid w:val="00BD19A2"/>
    <w:rsid w:val="00BD1D08"/>
    <w:rsid w:val="00BD67C3"/>
    <w:rsid w:val="00BD758A"/>
    <w:rsid w:val="00BE6B88"/>
    <w:rsid w:val="00BE70B6"/>
    <w:rsid w:val="00BF1805"/>
    <w:rsid w:val="00C0318F"/>
    <w:rsid w:val="00C03898"/>
    <w:rsid w:val="00C04D2E"/>
    <w:rsid w:val="00C11BD0"/>
    <w:rsid w:val="00C12743"/>
    <w:rsid w:val="00C13161"/>
    <w:rsid w:val="00C13194"/>
    <w:rsid w:val="00C16C71"/>
    <w:rsid w:val="00C214C8"/>
    <w:rsid w:val="00C231AF"/>
    <w:rsid w:val="00C237EA"/>
    <w:rsid w:val="00C24F94"/>
    <w:rsid w:val="00C27BAA"/>
    <w:rsid w:val="00C31AB9"/>
    <w:rsid w:val="00C325FB"/>
    <w:rsid w:val="00C4441F"/>
    <w:rsid w:val="00C51184"/>
    <w:rsid w:val="00C62DA3"/>
    <w:rsid w:val="00C6343B"/>
    <w:rsid w:val="00C67676"/>
    <w:rsid w:val="00C67BFE"/>
    <w:rsid w:val="00C73526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0C36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3063B"/>
    <w:rsid w:val="00E31C19"/>
    <w:rsid w:val="00E335D2"/>
    <w:rsid w:val="00E35A60"/>
    <w:rsid w:val="00E35B66"/>
    <w:rsid w:val="00E369A9"/>
    <w:rsid w:val="00E373DD"/>
    <w:rsid w:val="00E63E80"/>
    <w:rsid w:val="00E64587"/>
    <w:rsid w:val="00E65AC1"/>
    <w:rsid w:val="00E713B5"/>
    <w:rsid w:val="00E7523E"/>
    <w:rsid w:val="00E77062"/>
    <w:rsid w:val="00E80F62"/>
    <w:rsid w:val="00E81D6C"/>
    <w:rsid w:val="00E84606"/>
    <w:rsid w:val="00E977DF"/>
    <w:rsid w:val="00E97AF1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27D47"/>
    <w:rsid w:val="00F35E52"/>
    <w:rsid w:val="00F41F6C"/>
    <w:rsid w:val="00F43898"/>
    <w:rsid w:val="00F443BA"/>
    <w:rsid w:val="00F44CB0"/>
    <w:rsid w:val="00F44F76"/>
    <w:rsid w:val="00F4759B"/>
    <w:rsid w:val="00F50327"/>
    <w:rsid w:val="00F52483"/>
    <w:rsid w:val="00F53F04"/>
    <w:rsid w:val="00F6719F"/>
    <w:rsid w:val="00F72434"/>
    <w:rsid w:val="00F75E5F"/>
    <w:rsid w:val="00F7696B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3"/>
    <w:basedOn w:val="a"/>
    <w:link w:val="31"/>
    <w:uiPriority w:val="99"/>
    <w:rsid w:val="007B24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24C9"/>
    <w:rPr>
      <w:sz w:val="16"/>
      <w:szCs w:val="16"/>
    </w:rPr>
  </w:style>
  <w:style w:type="character" w:customStyle="1" w:styleId="Normal">
    <w:name w:val="Normal Знак"/>
    <w:link w:val="10"/>
    <w:rsid w:val="00502B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3"/>
    <w:basedOn w:val="a"/>
    <w:link w:val="31"/>
    <w:uiPriority w:val="99"/>
    <w:rsid w:val="007B24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24C9"/>
    <w:rPr>
      <w:sz w:val="16"/>
      <w:szCs w:val="16"/>
    </w:rPr>
  </w:style>
  <w:style w:type="character" w:customStyle="1" w:styleId="Normal">
    <w:name w:val="Normal Знак"/>
    <w:link w:val="10"/>
    <w:rsid w:val="00502B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Бекетов Андрей Юрьевич</cp:lastModifiedBy>
  <cp:revision>2</cp:revision>
  <cp:lastPrinted>2014-04-10T06:51:00Z</cp:lastPrinted>
  <dcterms:created xsi:type="dcterms:W3CDTF">2014-04-11T12:22:00Z</dcterms:created>
  <dcterms:modified xsi:type="dcterms:W3CDTF">2014-04-11T12:22:00Z</dcterms:modified>
</cp:coreProperties>
</file>